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F" w:rsidRPr="00724011" w:rsidRDefault="0036672A" w:rsidP="00A75A0F">
      <w:pPr>
        <w:tabs>
          <w:tab w:val="left" w:pos="4536"/>
          <w:tab w:val="left" w:pos="4678"/>
        </w:tabs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15pt;margin-top:-27pt;width:81pt;height:84pt;z-index:-251656192;mso-position-horizontal-relative:text;mso-position-vertical-relative:text" fillcolor="window">
            <v:imagedata r:id="rId7" o:title=""/>
          </v:shape>
          <o:OLEObject Type="Embed" ProgID="Word.Picture.8" ShapeID="_x0000_s1027" DrawAspect="Content" ObjectID="_1682332299" r:id="rId8"/>
        </w:pict>
      </w:r>
    </w:p>
    <w:p w:rsidR="00A75A0F" w:rsidRPr="00724011" w:rsidRDefault="00A75A0F" w:rsidP="00A75A0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75A0F" w:rsidRPr="00724011" w:rsidRDefault="00A75A0F" w:rsidP="00A75A0F">
      <w:pPr>
        <w:tabs>
          <w:tab w:val="left" w:pos="4678"/>
        </w:tabs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40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ประกาศองค์</w:t>
      </w:r>
      <w:r w:rsidRPr="007240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การบริหารส่วนตำบลบาละ</w:t>
      </w:r>
    </w:p>
    <w:p w:rsidR="00A75A0F" w:rsidRPr="00724011" w:rsidRDefault="00A75A0F" w:rsidP="00A75A0F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240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7240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หลักเกณฑ์และวิธีการประเมินผลการปฏิบัติงานของพนักงานส่วนตำบล</w:t>
      </w:r>
      <w:r w:rsidRPr="007240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A75A0F" w:rsidRPr="00724011" w:rsidRDefault="00A75A0F" w:rsidP="00A75A0F">
      <w:pPr>
        <w:spacing w:before="120"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24011">
        <w:rPr>
          <w:rFonts w:ascii="TH SarabunIT๙" w:eastAsia="Calibri" w:hAnsi="TH SarabunIT๙" w:cs="TH SarabunIT๙"/>
          <w:sz w:val="32"/>
          <w:szCs w:val="32"/>
          <w:cs/>
        </w:rPr>
        <w:t>-----------------------------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โดยที่  คณะกรรมการกลางพนักงานส่วนตำบล (ก.อบต.)  ได้กำหนดมาตรฐานทั่วไปเกี่ยวกับ  หลักเกณฑ์และวิธีการประเมินผลการปฏิบัติงานของพนักงานส่วนตำบล  พ.ศ.  2558  กำหนดให้องค์การบริหารส่วนตำบลบาละ  ประกาศหลักเกณฑ์และวิธีการประเมินผลการปฏิบัติงาน  ให้พนักงานส่วนตำบลในสังกัดทราบโดยทั่วกัน  ก่อนเริ่มรอบการประเมิน  หรือในช่วงเริ่มรอบการประเมิน</w:t>
      </w:r>
    </w:p>
    <w:p w:rsidR="00A75A0F" w:rsidRPr="00637666" w:rsidRDefault="00A75A0F" w:rsidP="00A75A0F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Pr="0072401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ดังนั้น  องค์การบริหารส่วนตำบลบาละ  จึงประกาศหลักเกณฑ์และวิธีการประเมินผลการปฏิบัติราชการ ของพนักงานส่วนตำบล และลูกจ้างประจำ  สำหร</w:t>
      </w:r>
      <w:r w:rsidR="0036672A">
        <w:rPr>
          <w:rFonts w:ascii="TH SarabunIT๙" w:eastAsia="Calibri" w:hAnsi="TH SarabunIT๙" w:cs="TH SarabunIT๙" w:hint="cs"/>
          <w:sz w:val="32"/>
          <w:szCs w:val="32"/>
          <w:cs/>
        </w:rPr>
        <w:t>ับรอบการประเมินประจำปีงบประมาณ พ.ศ. 256</w:t>
      </w:r>
      <w:r w:rsidR="0036672A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ครั้งที่ 1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36672A">
        <w:rPr>
          <w:rFonts w:ascii="TH SarabunIT๙" w:eastAsia="Calibri" w:hAnsi="TH SarabunIT๙" w:cs="TH SarabunIT๙" w:hint="cs"/>
          <w:sz w:val="32"/>
          <w:szCs w:val="32"/>
          <w:cs/>
        </w:rPr>
        <w:t>( 1  ตุลาคม  256</w:t>
      </w:r>
      <w:r w:rsidR="0036672A">
        <w:rPr>
          <w:rFonts w:ascii="TH SarabunIT๙" w:eastAsia="Calibri" w:hAnsi="TH SarabunIT๙" w:cs="TH SarabunIT๙"/>
          <w:sz w:val="32"/>
          <w:szCs w:val="32"/>
        </w:rPr>
        <w:t>3</w:t>
      </w:r>
      <w:r w:rsidR="003667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31  มีนาคม  256</w:t>
      </w:r>
      <w:r w:rsidR="0036672A">
        <w:rPr>
          <w:rFonts w:ascii="TH SarabunIT๙" w:eastAsia="Calibri" w:hAnsi="TH SarabunIT๙" w:cs="TH SarabunIT๙"/>
          <w:sz w:val="32"/>
          <w:szCs w:val="32"/>
        </w:rPr>
        <w:t>4</w:t>
      </w:r>
      <w:r w:rsidRPr="00637666">
        <w:rPr>
          <w:rFonts w:ascii="TH SarabunIT๙" w:eastAsia="Calibri" w:hAnsi="TH SarabunIT๙" w:cs="TH SarabunIT๙" w:hint="cs"/>
          <w:sz w:val="32"/>
          <w:szCs w:val="32"/>
          <w:cs/>
        </w:rPr>
        <w:t>)  ดังนี้</w:t>
      </w:r>
    </w:p>
    <w:p w:rsidR="00A75A0F" w:rsidRDefault="00A75A0F" w:rsidP="00A75A0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การประเมินผลการปฏิบัติงานของพนักงานส่วนตำบล  ให้คำนึงถึงระบบการบริหารผลงาน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37666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 w:rsidRPr="00637666">
        <w:rPr>
          <w:rFonts w:ascii="TH SarabunIT๙" w:eastAsia="Calibri" w:hAnsi="TH SarabunIT๙" w:cs="TH SarabunIT๙"/>
          <w:sz w:val="32"/>
          <w:szCs w:val="32"/>
        </w:rPr>
        <w:t>Perfomance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37666">
        <w:rPr>
          <w:rFonts w:ascii="TH SarabunIT๙" w:eastAsia="Calibri" w:hAnsi="TH SarabunIT๙" w:cs="TH SarabunIT๙"/>
          <w:sz w:val="32"/>
          <w:szCs w:val="32"/>
        </w:rPr>
        <w:t xml:space="preserve">  Management</w:t>
      </w:r>
      <w:r w:rsidRPr="006376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โดยมีองค์ประกอบการประเมินและสัดส่วนคะแนน  แบ่งเป็น 2  ส่วน  ได้แก่</w:t>
      </w:r>
    </w:p>
    <w:p w:rsidR="00A75A0F" w:rsidRDefault="00A75A0F" w:rsidP="00A75A0F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376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ผลสัมฤทธิ์ของงาน (ไม่น้อยกว่าร้อยละ  70)  โดยประเมินจากปริมาณผลงาน </w:t>
      </w:r>
    </w:p>
    <w:p w:rsidR="00A75A0F" w:rsidRPr="00DB1F19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F19">
        <w:rPr>
          <w:rFonts w:ascii="TH SarabunIT๙" w:eastAsia="Calibri" w:hAnsi="TH SarabunIT๙" w:cs="TH SarabunIT๙" w:hint="cs"/>
          <w:sz w:val="32"/>
          <w:szCs w:val="32"/>
          <w:cs/>
        </w:rPr>
        <w:t>คุณภาพของงาน  ความรวดเร็วหรือความตรงต่อเวลา  และความประหยัดหรือความคุ้มค่า</w:t>
      </w:r>
    </w:p>
    <w:p w:rsidR="00A75A0F" w:rsidRDefault="00A75A0F" w:rsidP="00A75A0F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พฤติกรรมการปฏิบัติราชการ  (ร้อยละ 30)  โดยประกอบด้วย การประเมิน </w:t>
      </w:r>
    </w:p>
    <w:p w:rsidR="00A75A0F" w:rsidRPr="00DB1F19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F19">
        <w:rPr>
          <w:rFonts w:ascii="TH SarabunIT๙" w:eastAsia="Calibri" w:hAnsi="TH SarabunIT๙" w:cs="TH SarabunIT๙" w:hint="cs"/>
          <w:sz w:val="32"/>
          <w:szCs w:val="32"/>
          <w:cs/>
        </w:rPr>
        <w:t>สมรรถนะหลัก  สมรรถนะประจำตัวผู้บริหาร  และสมรรถนะประจำสายงาน</w:t>
      </w:r>
    </w:p>
    <w:p w:rsidR="00A75A0F" w:rsidRDefault="00A75A0F" w:rsidP="00A75A0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หลักเกณฑ์และวิธีการประเมินผลสัมฤทธิ์ของงาน  และพฤติกรรมการปฏิบัติราชการ หรือ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1F19">
        <w:rPr>
          <w:rFonts w:ascii="TH SarabunIT๙" w:eastAsia="Calibri" w:hAnsi="TH SarabunIT๙" w:cs="TH SarabunIT๙" w:hint="cs"/>
          <w:sz w:val="32"/>
          <w:szCs w:val="32"/>
          <w:cs/>
        </w:rPr>
        <w:t>สมรรถนะ ให้เป็นไปตามหลักการของมาตรฐานทั่วไปที่ ก.จ</w:t>
      </w:r>
      <w:r w:rsidRPr="00DB1F1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DB1F19">
        <w:rPr>
          <w:rFonts w:ascii="TH SarabunIT๙" w:eastAsia="Calibri" w:hAnsi="TH SarabunIT๙" w:cs="TH SarabunIT๙" w:hint="cs"/>
          <w:sz w:val="32"/>
          <w:szCs w:val="32"/>
          <w:cs/>
        </w:rPr>
        <w:t>ก.ท. และ ก.อบต. กำหนด  ได้แก่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2.1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การประเมินผลสัมฤทธิ์ของงาน  เป็นการทำข้อตกลงระหว่างผู้ประเมินกับผู้รับการประเมิน  เกี่ยวกับการมอบหมายโครงการ / งาน / กิจกรรม  ในการปฏิบัติราชการ  โดยการกำหนดตัวชี้วัดผลการปฏิบัติงาน  และค่าเป้าหมาย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2.2  พฤติกรรมการปฏิบัติราชการหรือสมรรถนะ  เป็นการระบุจำนวนสมรรถนะที่ใช้ในการประเมินผลการปฏิบัติราชการ  ประกอบด้วย สมรรถนะหลัก 5  ด้าน  สมรรถนะประจำตัวผู้บริหาร 4 ด้าน  และสมรรถนะประจำสายงาน 3  ด้าน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  ระดับผลการประเมิน ในการประเมินผลการปฏิบัติราชการขององค์การบริหารส่วนตำบลบาละ ให้จัด กลุ่มคะแนนผลการประเมินเป็น 5 ระดับ  ได้แก่  ดีเด่น  ดีมาก  ดี  พอใช้  และต้องปรับปรุง  โดยมีเกณฑ์คะแนนในแต่ละระดับให้เป็นไปตามที่คณะกรรมการพนักงานส่วนตำบลจังหวัดยะลา กำหนด โดยอนุโลม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4.  แบบประเมินผลการปฏิบัติงานให้นำแบบประเมินผลการปฏิบัติงานของพนักงานส่วนท้องถิ่น  ตามที่คณะกรรมการพนักงานส่วนตำบลจังหวัดยะลา  กำหนด  โดยอนุโลม</w:t>
      </w:r>
    </w:p>
    <w:p w:rsidR="00A75A0F" w:rsidRDefault="0036672A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1E32D82" wp14:editId="3355D4BB">
            <wp:simplePos x="0" y="0"/>
            <wp:positionH relativeFrom="column">
              <wp:posOffset>2647950</wp:posOffset>
            </wp:positionH>
            <wp:positionV relativeFrom="paragraph">
              <wp:posOffset>191135</wp:posOffset>
            </wp:positionV>
            <wp:extent cx="1685925" cy="53403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0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75A0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   เดือน  ตุลาคม   พ.ศ.  256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(นายพล   หนูทอง)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นายกองค์การบริหารส่วนตำบลบาละ</w:t>
      </w:r>
    </w:p>
    <w:p w:rsidR="00A75A0F" w:rsidRPr="00897985" w:rsidRDefault="0036672A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pict>
          <v:shape id="_x0000_s1026" type="#_x0000_t75" style="position:absolute;left:0;text-align:left;margin-left:198.65pt;margin-top:-50.35pt;width:81pt;height:84pt;z-index:-251657216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82332300" r:id="rId10"/>
        </w:pict>
      </w:r>
    </w:p>
    <w:p w:rsidR="00A75A0F" w:rsidRPr="00897985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75A0F" w:rsidRPr="00897985" w:rsidRDefault="00A75A0F" w:rsidP="00A75A0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>ประกาศองค์การบริหารส่วนตำบลบาละ</w:t>
      </w:r>
    </w:p>
    <w:p w:rsidR="00A75A0F" w:rsidRPr="00897985" w:rsidRDefault="00A75A0F" w:rsidP="00A75A0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>เรื่อง   หลักเกณฑ์และวิธีการประเมินผ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ลการปฏิบัติงานของพนักงา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นจ้าง  องค์การบริหารส่วนตำบลบาละ</w:t>
      </w:r>
    </w:p>
    <w:p w:rsidR="00A75A0F" w:rsidRPr="00897985" w:rsidRDefault="00A75A0F" w:rsidP="00A75A0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>-----------------------------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โดยที่  คณะกรรมการกลางพนักงานส่วนตำบล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ในการประชุมครั้งที่  9/2559 เมื่อวันที่ 26  กันยายน  2559  และมติคณะกรรมการพนักงานส่วนตำบลจังหวัดยะลา  (ก.อบต.จังหวัดยะลา) ครั้งที่ 11/ 2559 เมื่อวันที่  30  พฤศจิกายน   2559  มีมติเห็นชอบให้กำหนดการประเมินผลการปฏิบัติงานและการเลื่อนค่าตอบแทนของพนักงานจ้าง  นั้น</w:t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75A0F" w:rsidRDefault="00A75A0F" w:rsidP="00A75A0F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>ดังนั้น  องค์การบริหารส่วนตำบลบาละ  จึงประกา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ศหลักเกณฑ์และวิธีการประเมินผลก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ารปฏิบัติ</w:t>
      </w:r>
    </w:p>
    <w:p w:rsidR="00A75A0F" w:rsidRPr="00897985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งานและการเลื่อนค่าตอบแทนพนังงานจ้าง  สำหรับรอบการปร</w:t>
      </w:r>
      <w:r w:rsidR="0036672A">
        <w:rPr>
          <w:rFonts w:ascii="TH SarabunIT๙" w:eastAsia="Calibri" w:hAnsi="TH SarabunIT๙" w:cs="TH SarabunIT๙" w:hint="cs"/>
          <w:sz w:val="32"/>
          <w:szCs w:val="32"/>
          <w:cs/>
        </w:rPr>
        <w:t>ะเมิน  ประจำปีงบประมาณ พ.ศ. 256</w:t>
      </w:r>
      <w:r w:rsidR="0036672A">
        <w:rPr>
          <w:rFonts w:ascii="TH SarabunIT๙" w:eastAsia="Calibri" w:hAnsi="TH SarabunIT๙" w:cs="TH SarabunIT๙"/>
          <w:sz w:val="32"/>
          <w:szCs w:val="32"/>
        </w:rPr>
        <w:t>4</w:t>
      </w:r>
      <w:r w:rsidR="003667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(1 ตุลาคม256</w:t>
      </w:r>
      <w:r w:rsidR="0036672A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3667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 กันยายน  256</w:t>
      </w:r>
      <w:r w:rsidR="0036672A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 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การประเมินผลการปฏิบัติงานของพนักงาน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  โดยมุ่งเน้นผลสัมฤทธิ์ของงานและพฤติกรรมในการปฏิบัติงาน  โดยกำหนดให้มีสัดส่วนของผลสัมฤทธิ์ของงานไม่น้อยกว่าร้อยละ  80 </w:t>
      </w:r>
    </w:p>
    <w:p w:rsidR="00A75A0F" w:rsidRDefault="00A75A0F" w:rsidP="00A75A0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การประเมินผลสัมฤทธิ์ของงาน  ร้อยละ  80  ให้พิจารณาจากองค์ประกอบดังนี้</w:t>
      </w:r>
    </w:p>
    <w:p w:rsidR="00A75A0F" w:rsidRDefault="00A75A0F" w:rsidP="00A75A0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ปริมาณผลงาน</w:t>
      </w:r>
    </w:p>
    <w:p w:rsidR="00A75A0F" w:rsidRDefault="00A75A0F" w:rsidP="00A75A0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คุณภาพผลงาน</w:t>
      </w:r>
    </w:p>
    <w:p w:rsidR="00A75A0F" w:rsidRDefault="00A75A0F" w:rsidP="00A75A0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ความรวดเร็วหรือความตรงต่อเวลา</w:t>
      </w:r>
    </w:p>
    <w:p w:rsidR="00A75A0F" w:rsidRDefault="00A75A0F" w:rsidP="00A75A0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:rsidR="00A75A0F" w:rsidRDefault="00A75A0F" w:rsidP="00A75A0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การประเมินพฤติกรรมการปฏิบัติงาน  (สมรรถนะ  ร้อยละ 20)  ให้องค์การบริหารส่วนตำบล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กำหนดสมรรถนะที่เกี่ยวข้องกับการปฏิบัติงานที่ส่งผลต่อความสำเร็จของงาน  และระบุพฤติกรรมบ่งชี้ที่พึงประสงค์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ของแต่ละสมรรถนะ  แล้วให้ประเมินพฤติกรรมที่แสดงออกในการปฏิบัติงานจริงของพนักงานจ้างเปรียบเทียบกับสมรรถนะและพฤติกรรมบ่งชี้กำหนด  โดยให้นำสมรรถนะของพนักงานส่วนตำบลที่คณะกรรมการกลางพนักงานส่วนตำบลกำหนด  มาใช้สำหรับการประเมินพนักงานจ้างโดยอนุโลม  ดังนี้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พนักงานจ้างทั่วไป   ให้ประเมินสมรรถนะหลัก  5  สมรรถนะ  โดยกำหนดระดับสมรรถนะที่ คาดหวัง/ต้องการ ในระดับ 1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พนักงานจ้างตามภารกิจ  ไม่รวมถึงพนักงานจ้างตามภารกิจสำหรับผู้มีทักษะ ให้ประเมินสมรรถนะ หลัก 5 สมรรถนะ และสมรรถนะประจำสายงานอย่างน้อย 3 สมรรถนะ เช่นเดียวกันกับพนักงานส่วนตำบล ในลักษณะงานเดียวกัน  โดยกำหนดระดับสมรรถนะที่คาดหวัง/ต้องการ  ในระดับปฏิบัติงานหรือระดับปฏิบัติการแล้วแต่กรณี</w:t>
      </w:r>
    </w:p>
    <w:p w:rsidR="00A75A0F" w:rsidRPr="004E21AC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แบบประเมินผลการปฏิบัติงานของพนักงานจ้างตามภารกิจและพนักงานทั่วไป  องค์การบริหารส่วนตำบลใช้ตามแบบท้ายประกาศนี้</w:t>
      </w:r>
    </w:p>
    <w:p w:rsidR="00A75A0F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A75A0F" w:rsidRPr="00897985" w:rsidRDefault="00A75A0F" w:rsidP="00A75A0F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ณ  วันที่ </w:t>
      </w:r>
      <w:r w:rsidR="0036672A">
        <w:rPr>
          <w:rFonts w:ascii="TH SarabunIT๙" w:eastAsia="Calibri" w:hAnsi="TH SarabunIT๙" w:cs="TH SarabunIT๙"/>
          <w:sz w:val="32"/>
          <w:szCs w:val="32"/>
          <w:cs/>
        </w:rPr>
        <w:t xml:space="preserve">  2   เดือน  ตุลาคม   พ.ศ.  256</w:t>
      </w:r>
      <w:r w:rsidR="0036672A">
        <w:rPr>
          <w:rFonts w:ascii="TH SarabunIT๙" w:eastAsia="Calibri" w:hAnsi="TH SarabunIT๙" w:cs="TH SarabunIT๙"/>
          <w:sz w:val="32"/>
          <w:szCs w:val="32"/>
        </w:rPr>
        <w:t>3</w:t>
      </w:r>
    </w:p>
    <w:p w:rsidR="00A75A0F" w:rsidRPr="00897985" w:rsidRDefault="0036672A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61DAF04" wp14:editId="0BCFF789">
            <wp:simplePos x="0" y="0"/>
            <wp:positionH relativeFrom="column">
              <wp:posOffset>2800350</wp:posOffset>
            </wp:positionH>
            <wp:positionV relativeFrom="paragraph">
              <wp:posOffset>-41275</wp:posOffset>
            </wp:positionV>
            <wp:extent cx="1685925" cy="534035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0F" w:rsidRPr="00897985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75A0F" w:rsidRPr="00897985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>(นายพล   หนูทอง)</w:t>
      </w:r>
    </w:p>
    <w:p w:rsidR="00A75A0F" w:rsidRPr="00DB1F19" w:rsidRDefault="00A75A0F" w:rsidP="00A75A0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97985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นายกองค์การบริหารส่วนตำบลบาละ</w:t>
      </w:r>
      <w:bookmarkStart w:id="0" w:name="_GoBack"/>
      <w:bookmarkEnd w:id="0"/>
    </w:p>
    <w:p w:rsidR="00A75A0F" w:rsidRPr="00724011" w:rsidRDefault="00A75A0F" w:rsidP="00A75A0F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2401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A75A0F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A0F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A0F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A0F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A0F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A0F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5A0F" w:rsidRPr="008F16CB" w:rsidRDefault="00A75A0F" w:rsidP="00A75A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53EA3" w:rsidRPr="00A75A0F" w:rsidRDefault="00A53EA3"/>
    <w:sectPr w:rsidR="00A53EA3" w:rsidRPr="00A75A0F" w:rsidSect="00A41D6C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DD6"/>
    <w:multiLevelType w:val="multilevel"/>
    <w:tmpl w:val="62548B78"/>
    <w:lvl w:ilvl="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5" w:hanging="1800"/>
      </w:pPr>
      <w:rPr>
        <w:rFonts w:hint="default"/>
      </w:rPr>
    </w:lvl>
  </w:abstractNum>
  <w:abstractNum w:abstractNumId="1">
    <w:nsid w:val="41760471"/>
    <w:multiLevelType w:val="hybridMultilevel"/>
    <w:tmpl w:val="00E6D7C6"/>
    <w:lvl w:ilvl="0" w:tplc="4B020DF0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5E401F8"/>
    <w:multiLevelType w:val="hybridMultilevel"/>
    <w:tmpl w:val="9154B8E8"/>
    <w:lvl w:ilvl="0" w:tplc="952C52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0F"/>
    <w:rsid w:val="0036672A"/>
    <w:rsid w:val="00A53EA3"/>
    <w:rsid w:val="00A75A0F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F"/>
    <w:pPr>
      <w:ind w:left="720"/>
      <w:contextualSpacing/>
    </w:pPr>
    <w:rPr>
      <w:rFonts w:cs="Angsana New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667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67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F"/>
    <w:pPr>
      <w:ind w:left="720"/>
      <w:contextualSpacing/>
    </w:pPr>
    <w:rPr>
      <w:rFonts w:cs="Angsana New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667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67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C543-50C4-4D48-86EE-E0D761FF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Advance</cp:lastModifiedBy>
  <cp:revision>2</cp:revision>
  <dcterms:created xsi:type="dcterms:W3CDTF">2021-05-12T06:45:00Z</dcterms:created>
  <dcterms:modified xsi:type="dcterms:W3CDTF">2021-05-12T06:45:00Z</dcterms:modified>
</cp:coreProperties>
</file>